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shd w:val="clear" w:color="auto" w:fill="AABF36"/>
        <w:tblCellMar>
          <w:left w:w="0" w:type="dxa"/>
          <w:right w:w="0" w:type="dxa"/>
        </w:tblCellMar>
        <w:tblLook w:val="04A0"/>
      </w:tblPr>
      <w:tblGrid>
        <w:gridCol w:w="10093"/>
      </w:tblGrid>
      <w:tr w:rsidR="000B499F" w:rsidRPr="000B499F" w:rsidTr="000B499F">
        <w:tc>
          <w:tcPr>
            <w:tcW w:w="5000" w:type="pct"/>
            <w:shd w:val="clear" w:color="auto" w:fill="AABF36"/>
            <w:vAlign w:val="center"/>
            <w:hideMark/>
          </w:tcPr>
          <w:p w:rsidR="000B499F" w:rsidRDefault="000B499F" w:rsidP="00C60250">
            <w:pPr>
              <w:shd w:val="clear" w:color="auto" w:fill="FEEEEE"/>
              <w:spacing w:before="100" w:beforeAutospacing="1" w:after="100" w:afterAutospacing="1" w:line="188" w:lineRule="atLeast"/>
              <w:ind w:left="284"/>
              <w:rPr>
                <w:rFonts w:ascii="Verdana" w:eastAsia="Times New Roman" w:hAnsi="Verdana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2E70">
              <w:rPr>
                <w:rFonts w:ascii="Verdana" w:eastAsia="Times New Roman" w:hAnsi="Verdan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 Вами работает </w:t>
            </w:r>
            <w:r>
              <w:rPr>
                <w:rFonts w:ascii="Verdana" w:eastAsia="Times New Roman" w:hAnsi="Verdana" w:cs="Arial"/>
                <w:i/>
                <w:iCs/>
                <w:color w:val="000000"/>
                <w:sz w:val="24"/>
                <w:szCs w:val="24"/>
                <w:lang w:eastAsia="ru-RU"/>
              </w:rPr>
              <w:t>старший воспитатель:</w:t>
            </w:r>
          </w:p>
          <w:p w:rsidR="000B499F" w:rsidRPr="007F2E70" w:rsidRDefault="000B499F" w:rsidP="000B499F">
            <w:pPr>
              <w:shd w:val="clear" w:color="auto" w:fill="FEEEEE"/>
              <w:spacing w:before="100" w:beforeAutospacing="1" w:after="100" w:afterAutospacing="1" w:line="188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8"/>
                <w:lang w:eastAsia="ru-RU"/>
              </w:rPr>
              <w:t>Вульф Марина Эдуардовна</w:t>
            </w:r>
          </w:p>
          <w:p w:rsidR="000B499F" w:rsidRPr="000B499F" w:rsidRDefault="009704BE" w:rsidP="009704BE">
            <w:pPr>
              <w:spacing w:before="120" w:after="120" w:line="264" w:lineRule="atLeast"/>
              <w:jc w:val="center"/>
              <w:rPr>
                <w:rFonts w:ascii="Tahoma" w:eastAsia="Times New Roman" w:hAnsi="Tahoma" w:cs="Tahoma"/>
                <w:b/>
                <w:bCs/>
                <w:color w:val="E32636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E32636"/>
                <w:sz w:val="29"/>
                <w:szCs w:val="29"/>
                <w:lang w:eastAsia="ru-RU"/>
              </w:rPr>
              <w:t>К</w:t>
            </w:r>
            <w:r w:rsidR="000B499F" w:rsidRPr="000B499F">
              <w:rPr>
                <w:rFonts w:ascii="Tahoma" w:eastAsia="Times New Roman" w:hAnsi="Tahoma" w:cs="Tahoma"/>
                <w:b/>
                <w:bCs/>
                <w:color w:val="E32636"/>
                <w:sz w:val="29"/>
                <w:szCs w:val="29"/>
                <w:lang w:eastAsia="ru-RU"/>
              </w:rPr>
              <w:t>ак хорошо уметь читать…</w:t>
            </w:r>
          </w:p>
        </w:tc>
      </w:tr>
    </w:tbl>
    <w:p w:rsidR="000B499F" w:rsidRPr="000B499F" w:rsidRDefault="000B499F" w:rsidP="000B49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93" w:type="dxa"/>
        <w:shd w:val="clear" w:color="auto" w:fill="AABF36"/>
        <w:tblCellMar>
          <w:left w:w="0" w:type="dxa"/>
          <w:right w:w="0" w:type="dxa"/>
        </w:tblCellMar>
        <w:tblLook w:val="04A0"/>
      </w:tblPr>
      <w:tblGrid>
        <w:gridCol w:w="10093"/>
      </w:tblGrid>
      <w:tr w:rsidR="000B499F" w:rsidRPr="009704BE" w:rsidTr="000B499F">
        <w:tc>
          <w:tcPr>
            <w:tcW w:w="0" w:type="auto"/>
            <w:shd w:val="clear" w:color="auto" w:fill="FFFFFF" w:themeFill="background1"/>
            <w:hideMark/>
          </w:tcPr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Ребенок подрастает – и родители начинают задумываться над вопросом: «Пора ли начинать учить его читать?» И с каждым месяцем, с каждым днем вопросов становится все больше</w:t>
            </w:r>
            <w:proofErr w:type="gramStart"/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 К</w:t>
            </w:r>
            <w:proofErr w:type="gramEnd"/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 учить? Какую Азбуку выбрать? Учить самостоятельно – или доверить это непростое дело профессионалу? В интересах читателей попробуем разораться в этой волнующей теме.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Начнем с главного. То есть, с тех особенностей ребенка, которые необходимо учитывать, обучая его грамоте, умению читать и писать. Рассмотрим только научно-обоснованные факты, которые будем подкреплять советами, параллельно раскрывая те трудности, с которыми родители дошкольника могут столкнуться в процессе обучения малыша.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4325" cy="1892300"/>
                  <wp:effectExtent l="19050" t="0" r="3175" b="0"/>
                  <wp:docPr id="1" name="Рисунок 1" descr="http://detsad-1982.ru/plugins/content/mavikthumbnails/thumbnails/300x199-images-stories-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-1982.ru/plugins/content/mavikthumbnails/thumbnails/300x199-images-stories-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Важность игрового момента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Необходимо помнить, что ребенок – «существо играющее». Он растет и развивается в игре. В ней он удовлетворяет свою познавательную активность, приобретает важные для себя знания, умения и навыки. Игра – одна из важнейших жизненных потребностей дошкольника.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Ребенка невозможно заставить учить буквы и слоги. Угрозы и наказания тоже не помогут. Но зато его можно увлечь, заинтересовать, и в этом поможет игра. Как сказал Василий Александрович Сухомлинский, известный советский ученый и педагог, «игра – это искра, зажигающая огонек пытливости и любознательности».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Трудности.</w:t>
            </w: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К сожалению, далеко не все взрослые умеют и любят играть. Далеко не все способны эмоционально заразить ребенка. И очень не многие могут самостоятельно придумать или подобрать игровую ситуацию, которая носила бы обучающий характер.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Совет. Обязательно начинайте занятие в хорошем настроении! Заинтересуйте ребенка, используя увлекательную игру.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Образность и наглядность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Дошкольники мыслят образами, лучше запоминают эмоционально окрашенную информацию. Пустые, ничем не подкрепленные знаки и символы для них – скучны и неинтересны. Чтобы ребенок просто так, чисто механически, запомнил букву, он должен увидеть ее не менее 600 раз!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Дело в том, что всех детей дошкольного возраста можно назвать «правополушарными». В период с 3 до 7 лет у них происходит интенсивное развитие правого, эмоционального полушария. Левое (логическое, или рациональное) полушарие начинает развиваться с той же интенсивностью только после 7-ми лет. Вот тогда дети способны обучаться. Пока же их основная деятельность – игра, насыщенная образами и яркими переживаниями.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яблоки не могут появиться на яблоне раньше цветов, так и учебная деятельность не сформируется раньше игровой. Только наигравшийся ребенок скажет вам: «Теперь я хочу учиться!» Дошкольник не приемлет «голого» обучения, оно должно строиться на игровых ситуациях. Только так можно добиться успеха.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Трудности.</w:t>
            </w: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К сожалению, сегодня очень сложно найти методику обучения чтению, которая была бы построена на игровых технологиях. Вам придется каждый раз самостоятельно придумывать игровую ситуацию, благодаря которой родился бы образ, способствующий запоминанию буквы.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Совет. Запоминание букв подкрепляйте образами. Причем образ должен быть близок и понятен ребенку, должен вытекать из игровой ситуации.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Представим себе, что вы освоили азы обучения ребенка в игре, научились заинтересовывать свое чадо, создавая уникальные игровые ситуации. Теперь – дело за малым: осталось освоить методику обучения детей чтению. И мы говорим об этом без всякого сарказма, так как научиться играть с ребенком гораздо сложнее, чем понять, что буква – это знак, обозначающий звук; что звуки бывают разные, что из звуков складываются слоги, а из слогов – слова и т.д. и т.п. В информационном пространстве существует немало источников, содержащих подобные сведения.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Обратим ваше внимание только на одну, но очень серьезную проблему, связанную с неправильным обучением чтению. Ошибки </w:t>
            </w: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взрослых ведут к тому, что ребенок начинает читать </w:t>
            </w: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побуквенно</w:t>
            </w: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Последствия этого могут быть самыми разными. В лучшем случае – вы будете много трудиться над переучиванием. В худшем – ребенок потеряет интерес к чтению, у него возникнут трудности в школьном обучении.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Пришло время дать ответ на два основных вопроса…</w:t>
            </w:r>
          </w:p>
          <w:p w:rsidR="000B499F" w:rsidRPr="009704BE" w:rsidRDefault="000B499F" w:rsidP="009704BE">
            <w:pPr>
              <w:spacing w:after="0" w:line="228" w:lineRule="atLeast"/>
              <w:ind w:left="142" w:right="17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Когда начинать учить читать?</w:t>
            </w: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На наш взгляд, раньше </w:t>
            </w: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лет этого делать не стоит (если только Ваш ребенок сам не проявляет повышенного интереса к печатному слову). А вот в </w:t>
            </w:r>
            <w:r w:rsidRPr="009704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 w:rsidRPr="009704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лет – уже поздновато. Главное, чтобы обучение проходило в игре, с опорой на образ, не противоречило особенностям развития и возможностям вашего ребенка.</w:t>
            </w:r>
          </w:p>
          <w:p w:rsidR="000B499F" w:rsidRPr="009704BE" w:rsidRDefault="000B499F" w:rsidP="009704BE">
            <w:pPr>
              <w:ind w:left="142" w:right="17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704BE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Учить самому или доверить это непростое дело профессионалу?</w:t>
            </w:r>
            <w:r w:rsidRPr="009704B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Решать Вам! Вы лучше знаете свои возможности. В любом случае, даже если вы доверитесь специалисту, дома необходимо подкрепление, какой бы замечательной ни была методика. Поэтому общайтесь с педагогом, не пренебрегайте его рекомендациями.</w:t>
            </w:r>
          </w:p>
        </w:tc>
      </w:tr>
    </w:tbl>
    <w:p w:rsidR="00BE5AAF" w:rsidRPr="000B499F" w:rsidRDefault="00BE5AAF" w:rsidP="000B499F">
      <w:pPr>
        <w:jc w:val="center"/>
        <w:rPr>
          <w:b/>
          <w:i/>
        </w:rPr>
      </w:pPr>
    </w:p>
    <w:sectPr w:rsidR="00BE5AAF" w:rsidRPr="000B499F" w:rsidSect="00CB3E4C">
      <w:type w:val="continuous"/>
      <w:pgSz w:w="11906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499F"/>
    <w:rsid w:val="000B499F"/>
    <w:rsid w:val="001456E1"/>
    <w:rsid w:val="007713E1"/>
    <w:rsid w:val="009704BE"/>
    <w:rsid w:val="00B06DA7"/>
    <w:rsid w:val="00BE5AAF"/>
    <w:rsid w:val="00C60250"/>
    <w:rsid w:val="00CB3E4C"/>
    <w:rsid w:val="00CC3490"/>
    <w:rsid w:val="00F8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99F"/>
    <w:rPr>
      <w:b/>
      <w:bCs/>
    </w:rPr>
  </w:style>
  <w:style w:type="character" w:customStyle="1" w:styleId="apple-converted-space">
    <w:name w:val="apple-converted-space"/>
    <w:basedOn w:val="a0"/>
    <w:rsid w:val="000B499F"/>
  </w:style>
  <w:style w:type="character" w:styleId="a5">
    <w:name w:val="Emphasis"/>
    <w:basedOn w:val="a0"/>
    <w:uiPriority w:val="20"/>
    <w:qFormat/>
    <w:rsid w:val="000B499F"/>
    <w:rPr>
      <w:i/>
      <w:iCs/>
    </w:rPr>
  </w:style>
  <w:style w:type="character" w:customStyle="1" w:styleId="articleseparator">
    <w:name w:val="article_separator"/>
    <w:basedOn w:val="a0"/>
    <w:rsid w:val="000B499F"/>
  </w:style>
  <w:style w:type="paragraph" w:styleId="a6">
    <w:name w:val="Balloon Text"/>
    <w:basedOn w:val="a"/>
    <w:link w:val="a7"/>
    <w:uiPriority w:val="99"/>
    <w:semiHidden/>
    <w:unhideWhenUsed/>
    <w:rsid w:val="000B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detsad-1982.ru/images/stories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93CC-FA3C-4A8E-ACDF-F53B9B3D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dcterms:created xsi:type="dcterms:W3CDTF">2017-09-25T20:39:00Z</dcterms:created>
  <dcterms:modified xsi:type="dcterms:W3CDTF">2017-09-25T20:42:00Z</dcterms:modified>
</cp:coreProperties>
</file>